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75" w:rsidRPr="00052152" w:rsidRDefault="006125C4" w:rsidP="006125C4">
      <w:pPr>
        <w:pStyle w:val="Footer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r w:rsidRPr="00052152">
        <w:rPr>
          <w:rFonts w:ascii="Tahoma" w:hAnsi="Tahoma" w:cs="Tahoma"/>
          <w:b/>
          <w:sz w:val="20"/>
          <w:szCs w:val="20"/>
        </w:rPr>
        <w:t>Λ.ΙΙ.3_4 ΛΙΣΤΑ ΕΛΕΓΧΟΥ ΔΙΑΔΙΚΑΣΙΑΣ ΑΝΑΘΕΣΗΣ ΣΥΜΒΑΣΗΣ ΕΡΓΩΝ, ΠΡΟΜΗΘΕΙΩΝ, ΥΠΗΡΕΣΙΩΝ (ΠΟΥ ΔΕΝ ΕΜΠΙΠΤΟΥΝ ΣΤΟ ΠΕΔΙΟ ΕΦΑΡΜΟΓΗΣ ΤΩΝ ΟΔΗΓΙΩΝ</w:t>
      </w:r>
      <w:r w:rsidR="00685B30" w:rsidRPr="00052152">
        <w:rPr>
          <w:rFonts w:ascii="Tahoma" w:hAnsi="Tahoma" w:cs="Tahoma"/>
          <w:b/>
          <w:sz w:val="20"/>
          <w:szCs w:val="20"/>
        </w:rPr>
        <w:t>ΤΗΣ ΕΕ</w:t>
      </w:r>
      <w:r w:rsidRPr="00052152">
        <w:rPr>
          <w:rFonts w:ascii="Tahoma" w:hAnsi="Tahoma" w:cs="Tahoma"/>
          <w:b/>
          <w:sz w:val="20"/>
          <w:szCs w:val="20"/>
        </w:rPr>
        <w:t>)</w:t>
      </w:r>
    </w:p>
    <w:p w:rsidR="006125C4" w:rsidRPr="00EB6764" w:rsidRDefault="006125C4" w:rsidP="00D05D11">
      <w:pPr>
        <w:pStyle w:val="Footer"/>
        <w:tabs>
          <w:tab w:val="clear" w:pos="4153"/>
          <w:tab w:val="clear" w:pos="8306"/>
        </w:tabs>
        <w:rPr>
          <w:rFonts w:ascii="Arial Narrow" w:hAnsi="Arial Narrow" w:cs="Arial"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4681"/>
        <w:gridCol w:w="865"/>
        <w:gridCol w:w="1474"/>
      </w:tblGrid>
      <w:tr w:rsidR="003207DF" w:rsidRPr="00052152">
        <w:trPr>
          <w:trHeight w:val="275"/>
        </w:trPr>
        <w:tc>
          <w:tcPr>
            <w:tcW w:w="9900" w:type="dxa"/>
            <w:gridSpan w:val="4"/>
            <w:shd w:val="clear" w:color="auto" w:fill="D9D9D9"/>
            <w:vAlign w:val="center"/>
          </w:tcPr>
          <w:p w:rsidR="003207DF" w:rsidRPr="00052152" w:rsidRDefault="00D11187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3207DF" w:rsidRPr="00052152">
        <w:trPr>
          <w:trHeight w:val="234"/>
        </w:trPr>
        <w:tc>
          <w:tcPr>
            <w:tcW w:w="2880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ΠΡΟΓΡΑΜΜΑΤΙΚΗ ΠΕΡΙΟΔΟΣ</w:t>
            </w:r>
            <w:r w:rsidRPr="0005215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207DF" w:rsidRPr="00052152" w:rsidRDefault="003207DF" w:rsidP="00052152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207DF" w:rsidRPr="00052152">
        <w:trPr>
          <w:trHeight w:val="234"/>
        </w:trPr>
        <w:tc>
          <w:tcPr>
            <w:tcW w:w="2880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05215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207DF" w:rsidRPr="00052152" w:rsidRDefault="003207DF" w:rsidP="00052152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207DF" w:rsidRPr="00052152">
        <w:trPr>
          <w:trHeight w:val="234"/>
        </w:trPr>
        <w:tc>
          <w:tcPr>
            <w:tcW w:w="2880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ΔΙΑΧΕΙΡΙΣΤΙΚΗ ΑΡΧΗ/ΕΦΔ</w:t>
            </w:r>
            <w:r w:rsidRPr="0005215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207DF" w:rsidRPr="00052152" w:rsidRDefault="003207DF" w:rsidP="00052152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207DF" w:rsidRPr="00052152">
        <w:trPr>
          <w:trHeight w:val="234"/>
        </w:trPr>
        <w:tc>
          <w:tcPr>
            <w:tcW w:w="2880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4681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3207DF" w:rsidRPr="00052152" w:rsidRDefault="003207DF" w:rsidP="00052152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05D11" w:rsidRPr="00052152" w:rsidRDefault="00D05D11" w:rsidP="00052152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1712"/>
        <w:gridCol w:w="988"/>
        <w:gridCol w:w="1128"/>
        <w:gridCol w:w="5134"/>
      </w:tblGrid>
      <w:tr w:rsidR="003207DF" w:rsidRPr="00052152" w:rsidTr="006140CA">
        <w:trPr>
          <w:trHeight w:val="301"/>
        </w:trPr>
        <w:tc>
          <w:tcPr>
            <w:tcW w:w="9923" w:type="dxa"/>
            <w:gridSpan w:val="5"/>
            <w:shd w:val="clear" w:color="auto" w:fill="D9D9D9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3207DF" w:rsidRPr="00052152" w:rsidTr="006140CA">
        <w:tc>
          <w:tcPr>
            <w:tcW w:w="851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ΚΩΔΙΚΟΣ Ε.Π.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ΚΩΔΙΚΟΣ</w:t>
            </w:r>
          </w:p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ΑΞΟΝΑ ΠΡΟΤΕΡΑΙΟΤΗΤΑΣ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ΚΩΔΙΚΟΣ ΠΡΑΞΗΣ (ΟΠΣ)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ΚΩΔΙΚΟΣ ΥΠΟΕΡΓΟΥ (ΟΠΣ)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ΤΙΤΛΟΣ ΥΠΟΕΡΓΟΥ</w:t>
            </w:r>
          </w:p>
        </w:tc>
      </w:tr>
      <w:tr w:rsidR="003207DF" w:rsidRPr="00052152" w:rsidTr="006140CA">
        <w:tc>
          <w:tcPr>
            <w:tcW w:w="851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 w:rsidTr="006140CA">
        <w:tc>
          <w:tcPr>
            <w:tcW w:w="851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 w:rsidTr="006140CA">
        <w:tc>
          <w:tcPr>
            <w:tcW w:w="851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 w:rsidTr="006140CA">
        <w:tc>
          <w:tcPr>
            <w:tcW w:w="851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207DF" w:rsidRPr="00052152" w:rsidRDefault="003207DF" w:rsidP="00052152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520"/>
        <w:gridCol w:w="952"/>
        <w:gridCol w:w="1208"/>
        <w:gridCol w:w="918"/>
        <w:gridCol w:w="1422"/>
      </w:tblGrid>
      <w:tr w:rsidR="003207DF" w:rsidRPr="00052152">
        <w:trPr>
          <w:trHeight w:val="430"/>
        </w:trPr>
        <w:tc>
          <w:tcPr>
            <w:tcW w:w="9900" w:type="dxa"/>
            <w:gridSpan w:val="6"/>
            <w:shd w:val="clear" w:color="auto" w:fill="D9D9D9"/>
            <w:vAlign w:val="center"/>
          </w:tcPr>
          <w:p w:rsidR="003207DF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3207DF" w:rsidRPr="00052152">
        <w:trPr>
          <w:trHeight w:val="490"/>
        </w:trPr>
        <w:tc>
          <w:tcPr>
            <w:tcW w:w="2880" w:type="dxa"/>
            <w:vAlign w:val="center"/>
          </w:tcPr>
          <w:p w:rsidR="003207DF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ΤΙΤΛΟΣ ΣΧΕΔΙΟΥ ΣΥΜΒΑΣΗΣ ΥΠΟΕΡΓΟΥ (1,2,….)</w:t>
            </w:r>
          </w:p>
        </w:tc>
        <w:tc>
          <w:tcPr>
            <w:tcW w:w="3472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ΑΡΙΘΜΟΣ ΠΡΟΕΓΚΡΙΣΗΣ ΔΙΑΚΗΡΥΞΗΣ</w:t>
            </w:r>
          </w:p>
        </w:tc>
        <w:tc>
          <w:tcPr>
            <w:tcW w:w="1422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3207DF" w:rsidRPr="00052152">
        <w:trPr>
          <w:trHeight w:val="324"/>
        </w:trPr>
        <w:tc>
          <w:tcPr>
            <w:tcW w:w="2880" w:type="dxa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ΑΝΑΘΕΤΟΥΣΑ ΑΡΧΗ</w:t>
            </w:r>
          </w:p>
        </w:tc>
        <w:tc>
          <w:tcPr>
            <w:tcW w:w="7020" w:type="dxa"/>
            <w:gridSpan w:val="5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3207DF" w:rsidRPr="00052152">
        <w:trPr>
          <w:trHeight w:val="490"/>
        </w:trPr>
        <w:tc>
          <w:tcPr>
            <w:tcW w:w="2880" w:type="dxa"/>
            <w:vAlign w:val="center"/>
          </w:tcPr>
          <w:p w:rsidR="003207DF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ΚΩΔΙΚΟΣ ΑΝΑΦΟΡΑΣ ΤΗΣ Α.Α. ΓΙΑ ΤΟ ΣΧΕΔΙΟ ΣΥΜΒΑΣΗΣ:</w:t>
            </w:r>
          </w:p>
        </w:tc>
        <w:tc>
          <w:tcPr>
            <w:tcW w:w="7020" w:type="dxa"/>
            <w:gridSpan w:val="5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23A00" w:rsidRPr="00052152">
        <w:trPr>
          <w:trHeight w:val="490"/>
        </w:trPr>
        <w:tc>
          <w:tcPr>
            <w:tcW w:w="2880" w:type="dxa"/>
            <w:vAlign w:val="center"/>
          </w:tcPr>
          <w:p w:rsidR="00A23A00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 xml:space="preserve">ΗΜ/ΝΙΑ ΥΠΟΒΟΛΗΣ ΣΥΜΒΑΤΙΚΩΝ ΤΕΥΧΩΝ </w:t>
            </w:r>
          </w:p>
        </w:tc>
        <w:tc>
          <w:tcPr>
            <w:tcW w:w="7020" w:type="dxa"/>
            <w:gridSpan w:val="5"/>
            <w:vAlign w:val="center"/>
          </w:tcPr>
          <w:p w:rsidR="00A23A00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880" w:type="dxa"/>
            <w:vMerge w:val="restart"/>
            <w:vAlign w:val="center"/>
          </w:tcPr>
          <w:p w:rsidR="00A23A00" w:rsidRPr="00052152" w:rsidRDefault="00A23A00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52152">
              <w:rPr>
                <w:rFonts w:ascii="Tahoma" w:hAnsi="Tahoma" w:cs="Tahoma"/>
                <w:bCs/>
                <w:sz w:val="18"/>
                <w:szCs w:val="18"/>
              </w:rPr>
              <w:t>ΑΞΙΑ (Π/Υ)  ΣΧΕΔΙΟΥ ΣΥΜΒΑΣΗΣ</w:t>
            </w:r>
          </w:p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ΜΕ ΦΠΑ</w:t>
            </w:r>
          </w:p>
        </w:tc>
        <w:tc>
          <w:tcPr>
            <w:tcW w:w="234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ΧΩΡΙΣ ΦΠΑ</w:t>
            </w: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ΔΗΜΟΣΙΑ</w:t>
            </w:r>
          </w:p>
        </w:tc>
        <w:tc>
          <w:tcPr>
            <w:tcW w:w="216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ΙΔΙΩΤΙΚΗ</w:t>
            </w:r>
          </w:p>
        </w:tc>
        <w:tc>
          <w:tcPr>
            <w:tcW w:w="216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2880" w:type="dxa"/>
            <w:vMerge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ΣΥΝΟΛΟ</w:t>
            </w:r>
          </w:p>
        </w:tc>
        <w:tc>
          <w:tcPr>
            <w:tcW w:w="216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6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ΠΡΟΚΗΡΥΣΣΟΜΕΝΟ ΑΝΤΙΚΕΙΜΕΝΟ </w:t>
            </w:r>
          </w:p>
        </w:tc>
      </w:tr>
      <w:tr w:rsidR="00A7301D" w:rsidRPr="00052152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4"/>
            <w:vAlign w:val="center"/>
          </w:tcPr>
          <w:p w:rsidR="00A7301D" w:rsidRPr="00052152" w:rsidRDefault="00A7301D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Σύμβαση έργου</w:t>
            </w:r>
          </w:p>
        </w:tc>
        <w:tc>
          <w:tcPr>
            <w:tcW w:w="2340" w:type="dxa"/>
            <w:gridSpan w:val="2"/>
            <w:vAlign w:val="center"/>
          </w:tcPr>
          <w:p w:rsidR="00A7301D" w:rsidRPr="00052152" w:rsidRDefault="00A7301D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4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 xml:space="preserve">Σύμβαση υπηρεσιών </w:t>
            </w:r>
          </w:p>
        </w:tc>
        <w:tc>
          <w:tcPr>
            <w:tcW w:w="234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4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 xml:space="preserve">Σύμβαση προμηθειών </w:t>
            </w:r>
          </w:p>
        </w:tc>
        <w:tc>
          <w:tcPr>
            <w:tcW w:w="234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6"/>
            <w:vAlign w:val="center"/>
          </w:tcPr>
          <w:p w:rsidR="003207DF" w:rsidRPr="00052152" w:rsidRDefault="00371838" w:rsidP="00052152">
            <w:pPr>
              <w:pStyle w:val="Footer"/>
              <w:tabs>
                <w:tab w:val="clear" w:pos="4153"/>
                <w:tab w:val="clear" w:pos="8306"/>
              </w:tabs>
              <w:spacing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sz w:val="18"/>
                <w:szCs w:val="18"/>
              </w:rPr>
              <w:t>ΕΙΔΙΚΕΣ ΔΙΑΔΙΚΑΣΙΕΣ ΑΝΑΘΕΣΗΣ</w:t>
            </w:r>
          </w:p>
        </w:tc>
      </w:tr>
      <w:tr w:rsidR="003207DF" w:rsidRPr="00052152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4"/>
            <w:vAlign w:val="center"/>
          </w:tcPr>
          <w:p w:rsidR="003207DF" w:rsidRPr="00052152" w:rsidRDefault="00371838" w:rsidP="00052152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Προσδιορισμός του εφαρμοζόμενου νομοθετικού πλαισίου που διέπει τις διαδικασίες ανάθεσης του αναθέτοντα φορέα</w:t>
            </w:r>
          </w:p>
        </w:tc>
        <w:tc>
          <w:tcPr>
            <w:tcW w:w="2340" w:type="dxa"/>
            <w:gridSpan w:val="2"/>
            <w:vAlign w:val="center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52152" w:rsidRDefault="00052152" w:rsidP="00052152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sz w:val="18"/>
          <w:szCs w:val="18"/>
        </w:rPr>
      </w:pPr>
    </w:p>
    <w:p w:rsidR="003207DF" w:rsidRPr="00052152" w:rsidRDefault="00052152" w:rsidP="00052152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2340"/>
      </w:tblGrid>
      <w:tr w:rsidR="003207DF" w:rsidRPr="00052152">
        <w:tc>
          <w:tcPr>
            <w:tcW w:w="9900" w:type="dxa"/>
            <w:gridSpan w:val="2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ΕΙΔΟΣ ΔΙΑΔΙΚΑΣΙΑΣ ΑΝΑΘΕΣΗΣ</w:t>
            </w:r>
          </w:p>
        </w:tc>
      </w:tr>
      <w:tr w:rsidR="003207DF" w:rsidRPr="00052152">
        <w:tc>
          <w:tcPr>
            <w:tcW w:w="7560" w:type="dxa"/>
          </w:tcPr>
          <w:p w:rsidR="003207DF" w:rsidRPr="00052152" w:rsidRDefault="006F307A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Τακτικός διαγωνισμός</w:t>
            </w:r>
          </w:p>
        </w:tc>
        <w:tc>
          <w:tcPr>
            <w:tcW w:w="2340" w:type="dxa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07DF" w:rsidRPr="00052152">
        <w:tc>
          <w:tcPr>
            <w:tcW w:w="7560" w:type="dxa"/>
          </w:tcPr>
          <w:p w:rsidR="003207DF" w:rsidRPr="00052152" w:rsidRDefault="00371838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ind w:left="-108" w:firstLine="10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Διαδικασία με διαπραγμάτευση</w:t>
            </w:r>
            <w:r w:rsidR="00D11187" w:rsidRPr="00052152">
              <w:rPr>
                <w:rFonts w:ascii="Tahoma" w:hAnsi="Tahoma" w:cs="Tahoma"/>
                <w:sz w:val="18"/>
                <w:szCs w:val="18"/>
              </w:rPr>
              <w:t xml:space="preserve"> μετά από δημοσιότητα</w:t>
            </w:r>
          </w:p>
        </w:tc>
        <w:tc>
          <w:tcPr>
            <w:tcW w:w="2340" w:type="dxa"/>
          </w:tcPr>
          <w:p w:rsidR="003207DF" w:rsidRPr="00052152" w:rsidRDefault="003207DF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93C4B" w:rsidRPr="00052152">
        <w:tc>
          <w:tcPr>
            <w:tcW w:w="7560" w:type="dxa"/>
          </w:tcPr>
          <w:p w:rsidR="00F93C4B" w:rsidRPr="00052152" w:rsidRDefault="00F93C4B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ind w:left="-108" w:firstLine="10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2152">
              <w:rPr>
                <w:rFonts w:ascii="Tahoma" w:hAnsi="Tahoma" w:cs="Tahoma"/>
                <w:sz w:val="18"/>
                <w:szCs w:val="18"/>
              </w:rPr>
              <w:t>Διαδικασία με διαπραγμάτευση χωρίς δημοσιότητα</w:t>
            </w:r>
          </w:p>
        </w:tc>
        <w:tc>
          <w:tcPr>
            <w:tcW w:w="2340" w:type="dxa"/>
          </w:tcPr>
          <w:p w:rsidR="00F93C4B" w:rsidRPr="00052152" w:rsidRDefault="00F93C4B" w:rsidP="00052152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07DF" w:rsidRPr="00EB6764" w:rsidRDefault="003207DF" w:rsidP="00D05D11">
      <w:pPr>
        <w:pStyle w:val="Footer"/>
        <w:tabs>
          <w:tab w:val="clear" w:pos="4153"/>
          <w:tab w:val="clear" w:pos="8306"/>
        </w:tabs>
        <w:rPr>
          <w:rFonts w:ascii="Arial Narrow" w:hAnsi="Arial Narrow"/>
          <w:sz w:val="20"/>
          <w:szCs w:val="20"/>
        </w:rPr>
        <w:sectPr w:rsidR="003207DF" w:rsidRPr="00EB6764" w:rsidSect="00D05D11">
          <w:footerReference w:type="even" r:id="rId9"/>
          <w:footerReference w:type="default" r:id="rId10"/>
          <w:pgSz w:w="11906" w:h="16838" w:code="9"/>
          <w:pgMar w:top="1259" w:right="1077" w:bottom="1440" w:left="1616" w:header="851" w:footer="0" w:gutter="0"/>
          <w:pgNumType w:fmt="numberInDash"/>
          <w:cols w:space="708"/>
          <w:docGrid w:linePitch="360"/>
        </w:sectPr>
      </w:pPr>
    </w:p>
    <w:p w:rsidR="00D05D11" w:rsidRPr="00EB6764" w:rsidRDefault="00D05D11" w:rsidP="00D05D11">
      <w:pPr>
        <w:rPr>
          <w:rFonts w:ascii="Arial Narrow" w:hAnsi="Arial Narrow"/>
          <w:sz w:val="16"/>
          <w:szCs w:val="16"/>
        </w:rPr>
      </w:pPr>
    </w:p>
    <w:tbl>
      <w:tblPr>
        <w:tblW w:w="1575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5832"/>
        <w:gridCol w:w="609"/>
        <w:gridCol w:w="634"/>
        <w:gridCol w:w="950"/>
        <w:gridCol w:w="3316"/>
        <w:gridCol w:w="3827"/>
      </w:tblGrid>
      <w:tr w:rsidR="00972DFF" w:rsidRPr="00776309" w:rsidTr="00F81A12">
        <w:trPr>
          <w:trHeight w:val="606"/>
          <w:tblHeader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Α/Α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ΔΕΝ ΑΦΟΡΑ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2DFF" w:rsidRPr="00776309" w:rsidRDefault="00972DFF" w:rsidP="00D05D1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/>
          </w:tcPr>
          <w:p w:rsidR="00972DFF" w:rsidRPr="00776309" w:rsidRDefault="00972DFF" w:rsidP="006B2A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ΕΦΑΡΜΟΣΤΕΟ ΔΙΚΑΙΟ /ΤΕΚΜΗΡΙΩΣΗ ΔΙΚΑΙΟΥΧΟΥ/ ΤΕΚΜΗΡΙΩΣΗ ΓΝΩΜΗΣ ΔΑ</w:t>
            </w:r>
          </w:p>
        </w:tc>
      </w:tr>
      <w:tr w:rsidR="00972DFF" w:rsidRPr="00776309" w:rsidTr="00F81A12">
        <w:trPr>
          <w:trHeight w:val="353"/>
        </w:trPr>
        <w:tc>
          <w:tcPr>
            <w:tcW w:w="15750" w:type="dxa"/>
            <w:gridSpan w:val="7"/>
            <w:vAlign w:val="center"/>
          </w:tcPr>
          <w:p w:rsidR="00972DFF" w:rsidRPr="00776309" w:rsidRDefault="00972DFF" w:rsidP="00972DF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I.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ΕΞΑΙΡΕΤΙΚΕΣ ΔΙΑΔΙΚΑΣΙΕΣ ΑΝΑΘΕΣΗΣ</w:t>
            </w:r>
          </w:p>
        </w:tc>
      </w:tr>
      <w:tr w:rsidR="00972DFF" w:rsidRPr="00776309" w:rsidTr="00F81A12">
        <w:trPr>
          <w:trHeight w:val="1239"/>
        </w:trPr>
        <w:tc>
          <w:tcPr>
            <w:tcW w:w="582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96452">
              <w:rPr>
                <w:rFonts w:ascii="Tahoma" w:hAnsi="Tahoma" w:cs="Tahoma"/>
                <w:sz w:val="18"/>
                <w:szCs w:val="18"/>
                <w:lang w:val="en-US"/>
              </w:rPr>
              <w:t>1.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776309">
              <w:rPr>
                <w:rFonts w:ascii="Tahoma" w:hAnsi="Tahoma" w:cs="Tahoma"/>
                <w:bCs/>
                <w:sz w:val="18"/>
                <w:szCs w:val="18"/>
              </w:rPr>
              <w:t>Στην περίπτωση επιλογής της διαδικασίας με διαπραγμάτευση υπάρχει ακριβής προσδιορισμός των περιπτώσεων της οικείας νομοθεσίας οι οποίες δικαιολογούν την προσφυγή στην εν λόγω διαδικασία;</w:t>
            </w:r>
          </w:p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76309">
              <w:rPr>
                <w:rFonts w:ascii="Tahoma" w:hAnsi="Tahoma" w:cs="Tahoma"/>
                <w:bCs/>
                <w:sz w:val="18"/>
                <w:szCs w:val="18"/>
              </w:rPr>
              <w:t>Τεκμηριώνεται επαρκώς η προσφυγή στη διαδικασία αυτή;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DFF" w:rsidRPr="00776309" w:rsidTr="00F81A12">
        <w:trPr>
          <w:trHeight w:val="406"/>
        </w:trPr>
        <w:tc>
          <w:tcPr>
            <w:tcW w:w="15750" w:type="dxa"/>
            <w:gridSpan w:val="7"/>
            <w:vAlign w:val="center"/>
          </w:tcPr>
          <w:p w:rsidR="00972DFF" w:rsidRPr="00776309" w:rsidRDefault="00972DFF" w:rsidP="00972DFF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2DFF">
              <w:rPr>
                <w:rFonts w:ascii="Tahoma" w:hAnsi="Tahoma" w:cs="Tahoma"/>
                <w:b/>
                <w:bCs/>
                <w:sz w:val="18"/>
                <w:szCs w:val="18"/>
              </w:rPr>
              <w:t>ΙΙ. ΣΥΜΒΑΣΗ</w:t>
            </w:r>
          </w:p>
        </w:tc>
      </w:tr>
      <w:tr w:rsidR="00972DFF" w:rsidRPr="00776309" w:rsidTr="00F81A12">
        <w:trPr>
          <w:trHeight w:val="302"/>
        </w:trPr>
        <w:tc>
          <w:tcPr>
            <w:tcW w:w="582" w:type="dxa"/>
            <w:vAlign w:val="center"/>
          </w:tcPr>
          <w:p w:rsidR="00972DFF" w:rsidRPr="00896452" w:rsidRDefault="00972DFF" w:rsidP="00776309">
            <w:pPr>
              <w:pStyle w:val="Heading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896452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2.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Το σχέδιο σύμβασης της προκήρυξης συμπληρώθηκε σύμφωνα με τα αποτελέσματα αξιολόγησης και την προσφορά του προσωρινού αναδόχου;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Συμφωνητικό, λοιπά συμβατικά τεύχη,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προκήρυξη, τεύχη διαγωνισμού, προσφορά</w:t>
            </w:r>
          </w:p>
        </w:tc>
        <w:tc>
          <w:tcPr>
            <w:tcW w:w="3827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DFF" w:rsidRPr="00776309" w:rsidTr="00F81A12">
        <w:trPr>
          <w:trHeight w:val="1318"/>
        </w:trPr>
        <w:tc>
          <w:tcPr>
            <w:tcW w:w="582" w:type="dxa"/>
            <w:vAlign w:val="center"/>
          </w:tcPr>
          <w:p w:rsidR="00972DFF" w:rsidRPr="00896452" w:rsidRDefault="00972DFF" w:rsidP="00776309">
            <w:pPr>
              <w:pStyle w:val="Heading2"/>
              <w:spacing w:before="60" w:after="60" w:line="240" w:lineRule="exact"/>
              <w:jc w:val="left"/>
              <w:rPr>
                <w:rFonts w:ascii="Tahoma" w:hAnsi="Tahoma" w:cs="Tahoma"/>
                <w:b w:val="0"/>
                <w:i w:val="0"/>
                <w:sz w:val="18"/>
                <w:szCs w:val="18"/>
              </w:rPr>
            </w:pPr>
            <w:r w:rsidRPr="00896452">
              <w:rPr>
                <w:rFonts w:ascii="Tahoma" w:hAnsi="Tahoma" w:cs="Tahoma"/>
                <w:b w:val="0"/>
                <w:i w:val="0"/>
                <w:sz w:val="18"/>
                <w:szCs w:val="18"/>
              </w:rPr>
              <w:t>3.</w:t>
            </w:r>
          </w:p>
        </w:tc>
        <w:tc>
          <w:tcPr>
            <w:tcW w:w="5832" w:type="dxa"/>
            <w:vAlign w:val="center"/>
          </w:tcPr>
          <w:p w:rsidR="00972DFF" w:rsidRPr="00F5743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Στην περίπτωση </w:t>
            </w:r>
            <w:r w:rsidRPr="00776309">
              <w:rPr>
                <w:rFonts w:ascii="Tahoma" w:hAnsi="Tahoma" w:cs="Tahoma"/>
                <w:b/>
                <w:sz w:val="18"/>
                <w:szCs w:val="18"/>
              </w:rPr>
              <w:t>δημοσίων συμβάσεων έργων</w:t>
            </w:r>
            <w:r w:rsidRPr="00776309">
              <w:rPr>
                <w:rFonts w:ascii="Tahoma" w:hAnsi="Tahoma" w:cs="Tahoma"/>
                <w:sz w:val="18"/>
                <w:szCs w:val="18"/>
              </w:rPr>
              <w:t xml:space="preserve">, στα συμβατικά τεύχη τα ποσά των απροβλέπτων, της αναθεώρησης και του ΦΠΑ όταν περιλαμβάνονται στο συμβατικό κόστος, έχουν </w:t>
            </w:r>
            <w:proofErr w:type="spellStart"/>
            <w:r w:rsidRPr="00776309">
              <w:rPr>
                <w:rFonts w:ascii="Tahoma" w:hAnsi="Tahoma" w:cs="Tahoma"/>
                <w:sz w:val="18"/>
                <w:szCs w:val="18"/>
              </w:rPr>
              <w:t>επανυπολογισθεί</w:t>
            </w:r>
            <w:proofErr w:type="spellEnd"/>
            <w:r w:rsidRPr="00776309">
              <w:rPr>
                <w:rFonts w:ascii="Tahoma" w:hAnsi="Tahoma" w:cs="Tahoma"/>
                <w:sz w:val="18"/>
                <w:szCs w:val="18"/>
              </w:rPr>
              <w:t xml:space="preserve"> βάσει της προσφοράς του προσωρινού αναδόχου;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Συμφωνητικό, λοιπά συμβατικά τεύχη,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προκήρυξη, τεύχη διαγωνισμού, προσφορά</w:t>
            </w:r>
          </w:p>
        </w:tc>
        <w:tc>
          <w:tcPr>
            <w:tcW w:w="3827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DFF" w:rsidRPr="00776309" w:rsidTr="00F81A12">
        <w:trPr>
          <w:trHeight w:val="456"/>
        </w:trPr>
        <w:tc>
          <w:tcPr>
            <w:tcW w:w="15750" w:type="dxa"/>
            <w:gridSpan w:val="7"/>
            <w:vAlign w:val="center"/>
          </w:tcPr>
          <w:p w:rsidR="00972DFF" w:rsidRPr="00776309" w:rsidRDefault="00972DFF" w:rsidP="00972DF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</w:rPr>
              <w:t>ΙΙΙ. ΤΗΡΗΣΗ ΚΑΝΟΝΩΝ ΔΗΜΟΣΙΟΤΗΤΑΣ ΚΑΙ ΔΙΑΦΑΝΕΙΑΣ</w:t>
            </w:r>
          </w:p>
        </w:tc>
      </w:tr>
      <w:tr w:rsidR="00972DFF" w:rsidRPr="00776309" w:rsidTr="00F81A12">
        <w:trPr>
          <w:trHeight w:val="323"/>
        </w:trPr>
        <w:tc>
          <w:tcPr>
            <w:tcW w:w="582" w:type="dxa"/>
            <w:vAlign w:val="center"/>
          </w:tcPr>
          <w:p w:rsidR="00972DFF" w:rsidRPr="00896452" w:rsidRDefault="00972DFF" w:rsidP="00F81A1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96452">
              <w:rPr>
                <w:rFonts w:ascii="Tahoma" w:hAnsi="Tahoma" w:cs="Tahoma"/>
                <w:sz w:val="18"/>
                <w:szCs w:val="18"/>
              </w:rPr>
              <w:t>4</w:t>
            </w:r>
            <w:r w:rsidRPr="00896452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Έχει τηρηθεί η προβλεπόμενη, από τις οικείες διατάξεις του αναθέτοντα φορέα, δημοσιότητα;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972DFF" w:rsidRPr="00F73735" w:rsidRDefault="00972DFF" w:rsidP="008964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Προκήρυξη,</w:t>
            </w:r>
          </w:p>
          <w:p w:rsidR="00972DFF" w:rsidRPr="00896452" w:rsidRDefault="00972DFF" w:rsidP="00896452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αποδεικτικά δημοσιεύσεων προκήρυξης (ΦΕΚ, ελληνικός τύπος, Πρόγραμμα Διαύγεια, ΕΣΗΔΗΣ, ΚΗΜΔΗΣ κλπ)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Εφαρμόζονται οι ειδικότερες διαδικασίες δημοσιότητας που διέπουν τον αναθέτοντα φορέα</w:t>
            </w:r>
          </w:p>
        </w:tc>
      </w:tr>
      <w:tr w:rsidR="00972DFF" w:rsidRPr="00776309" w:rsidTr="00F81A12">
        <w:trPr>
          <w:trHeight w:val="1870"/>
        </w:trPr>
        <w:tc>
          <w:tcPr>
            <w:tcW w:w="582" w:type="dxa"/>
            <w:vAlign w:val="center"/>
          </w:tcPr>
          <w:p w:rsidR="00972DFF" w:rsidRPr="00896452" w:rsidRDefault="00972DFF" w:rsidP="00F81A1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9645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Στις περιπτώσεις συμβάσεων με προϋπολογισμό άνω των 20.000 ευρώ (χωρίς ΦΠΑ) και εφόσον δεν προβλέπονται από τις οικείες διατάξεις της Αναθέτουσας Αρχής διατυπώσεις δημοσιότητας, έχει προηγηθεί «προσήκων βαθμός δημοσιότητας»; </w:t>
            </w:r>
          </w:p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972DFF" w:rsidRPr="00F73735" w:rsidRDefault="00972DFF" w:rsidP="008964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Προσκόμιση αντιγράφου της θέσης στην ιστοσελίδα της αναθέτουσας αρχής, όπου θα εμφαίνεται η ημερομηνία δημοσίευσης των 15 ημερών.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αρ, 38 υπ’</w:t>
            </w:r>
            <w:r w:rsidR="00490811" w:rsidRPr="00490811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F73735">
              <w:rPr>
                <w:rFonts w:ascii="Tahoma" w:hAnsi="Tahoma" w:cs="Tahoma"/>
                <w:sz w:val="18"/>
                <w:szCs w:val="18"/>
              </w:rPr>
              <w:t>αρ. 14053/ΕΥΣ1749/2008 ΥΑ, ως ισχύει</w:t>
            </w:r>
          </w:p>
        </w:tc>
      </w:tr>
      <w:tr w:rsidR="00972DFF" w:rsidRPr="00776309" w:rsidTr="00F81A12">
        <w:trPr>
          <w:trHeight w:val="149"/>
        </w:trPr>
        <w:tc>
          <w:tcPr>
            <w:tcW w:w="582" w:type="dxa"/>
            <w:vAlign w:val="center"/>
          </w:tcPr>
          <w:p w:rsidR="00972DFF" w:rsidRPr="00896452" w:rsidRDefault="00972DFF" w:rsidP="00F81A1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96452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Στις περιπτώσεις συμβάσεων του Ν</w:t>
            </w:r>
            <w:r w:rsidR="00F81A12" w:rsidRPr="00F81A12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776309">
              <w:rPr>
                <w:rFonts w:ascii="Tahoma" w:hAnsi="Tahoma" w:cs="Tahoma"/>
                <w:sz w:val="18"/>
                <w:szCs w:val="18"/>
              </w:rPr>
              <w:t>3316/05 και συμβάσεων έργων με το σύστημα μελέτη – κατασκευή δημοσιεύτηκε  στο ενημερωτικό δελτίο και στην ιστοσελίδα του ΤΕΕη γνωστοποίηση των αποτελεσμάτων ανάθεσης;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Δημοσίευση γνωστοποίησης αποτελεσμάτων ανάθεσης</w:t>
            </w:r>
          </w:p>
        </w:tc>
        <w:tc>
          <w:tcPr>
            <w:tcW w:w="3827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αρ.12 του Ν. 3316/2005</w:t>
            </w:r>
          </w:p>
        </w:tc>
      </w:tr>
      <w:tr w:rsidR="00774577" w:rsidRPr="00776309" w:rsidTr="00F81A12">
        <w:trPr>
          <w:trHeight w:val="284"/>
        </w:trPr>
        <w:tc>
          <w:tcPr>
            <w:tcW w:w="15750" w:type="dxa"/>
            <w:gridSpan w:val="7"/>
            <w:vAlign w:val="center"/>
          </w:tcPr>
          <w:p w:rsidR="00774577" w:rsidRPr="00896452" w:rsidDel="001661FC" w:rsidRDefault="00774577" w:rsidP="007745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  <w:lang w:val="en-US"/>
              </w:rPr>
              <w:t>IV</w:t>
            </w:r>
            <w:r w:rsidRPr="00F81A12">
              <w:rPr>
                <w:rFonts w:ascii="Tahoma" w:hAnsi="Tahoma" w:cs="Tahoma"/>
                <w:b/>
                <w:sz w:val="18"/>
                <w:szCs w:val="18"/>
              </w:rPr>
              <w:t xml:space="preserve">.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ΔΙΑΔΙΚΑΣΙΑ ΑΝΑΔΕΙΞΗΣ ΑΝΑΔΟΧΟΥ</w:t>
            </w:r>
          </w:p>
        </w:tc>
      </w:tr>
      <w:tr w:rsidR="00972DFF" w:rsidRPr="00776309" w:rsidTr="00F81A12">
        <w:trPr>
          <w:trHeight w:val="1025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F81A1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Η συγκρότηση των αναγκαίων συλλογικών οργάνων έγινε </w:t>
            </w:r>
            <w:proofErr w:type="spellStart"/>
            <w:r w:rsidRPr="00776309">
              <w:rPr>
                <w:rFonts w:ascii="Tahoma" w:hAnsi="Tahoma" w:cs="Tahoma"/>
                <w:sz w:val="18"/>
                <w:szCs w:val="18"/>
              </w:rPr>
              <w:t>κατ΄</w:t>
            </w:r>
            <w:proofErr w:type="spellEnd"/>
            <w:r w:rsidR="004D460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76309">
              <w:rPr>
                <w:rFonts w:ascii="Tahoma" w:hAnsi="Tahoma" w:cs="Tahoma"/>
                <w:sz w:val="18"/>
                <w:szCs w:val="18"/>
              </w:rPr>
              <w:t>εφαρμογή των οικείων διατάξεων όσον αφορά τη σύνθεση και την εν γένει λειτουργία τους;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Αποφάσεις συγκρότησης συλλογικών οργάνων</w:t>
            </w:r>
          </w:p>
        </w:tc>
        <w:tc>
          <w:tcPr>
            <w:tcW w:w="3827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 xml:space="preserve">αρ. 13, 14, 15 Ν. 2690/1999 </w:t>
            </w:r>
          </w:p>
          <w:p w:rsidR="00972DFF" w:rsidRPr="00F73735" w:rsidRDefault="0018287A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αρ</w:t>
            </w:r>
            <w:r w:rsidR="00972DFF" w:rsidRPr="00F73735">
              <w:rPr>
                <w:rFonts w:ascii="Tahoma" w:hAnsi="Tahoma" w:cs="Tahoma"/>
                <w:sz w:val="18"/>
                <w:szCs w:val="18"/>
              </w:rPr>
              <w:t xml:space="preserve"> 38 ΠΔ 118/2007</w:t>
            </w:r>
          </w:p>
          <w:p w:rsidR="00972DFF" w:rsidRPr="00F73735" w:rsidRDefault="0018287A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αρ</w:t>
            </w:r>
            <w:r w:rsidR="00972DFF" w:rsidRPr="00F73735">
              <w:rPr>
                <w:rFonts w:ascii="Tahoma" w:hAnsi="Tahoma" w:cs="Tahoma"/>
                <w:sz w:val="18"/>
                <w:szCs w:val="18"/>
              </w:rPr>
              <w:t xml:space="preserve"> 26 Ν. 4024/2011</w:t>
            </w:r>
          </w:p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(όλα ως ισχύουν)</w:t>
            </w:r>
          </w:p>
        </w:tc>
      </w:tr>
      <w:tr w:rsidR="00972DFF" w:rsidRPr="00776309" w:rsidTr="00F81A12">
        <w:trPr>
          <w:trHeight w:val="549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Τα κριτήρια προσωπικής κατάστασης καθώς και τα κριτήρια ποιοτικής επιλογής (οικονομική και χρηματοοικονομική επάρκεια, τεχνικές και επαγγελματικές ικανότητες) αξιολογήθηκαν σύμφωνα με τα προβλεπόμενα στην προκήρυξη;</w:t>
            </w:r>
          </w:p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Διακήρυξη,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πρακτικά αξιολόγησης αρμόδιας επιτροπής,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2DFF" w:rsidRPr="00776309" w:rsidTr="00F81A12">
        <w:trPr>
          <w:trHeight w:val="521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Σε περίπτωση ανάθεσης στην πλέον συμφέρουσα από οικονομική άποψη προσφορά, έχουν αξιολογηθεί και βαθμολογηθεί όλα τα κριτήρια σύμφωνα με τα οριζόμενα στην προκήρυξη;</w:t>
            </w:r>
          </w:p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Διακήρυξη,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πρακτικά αξιολόγησης αρμόδιας επιτροπής,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2DFF" w:rsidRPr="00776309" w:rsidTr="00F81A12">
        <w:trPr>
          <w:trHeight w:val="1025"/>
        </w:trPr>
        <w:tc>
          <w:tcPr>
            <w:tcW w:w="582" w:type="dxa"/>
            <w:vAlign w:val="center"/>
          </w:tcPr>
          <w:p w:rsidR="00972DFF" w:rsidRPr="00896452" w:rsidRDefault="00972DFF" w:rsidP="00774577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96452">
              <w:rPr>
                <w:rFonts w:ascii="Tahoma" w:hAnsi="Tahoma" w:cs="Tahoma"/>
                <w:sz w:val="18"/>
                <w:szCs w:val="18"/>
              </w:rPr>
              <w:t>1</w:t>
            </w:r>
            <w:r w:rsidR="00774577">
              <w:rPr>
                <w:rFonts w:ascii="Tahoma" w:hAnsi="Tahoma" w:cs="Tahoma"/>
                <w:sz w:val="18"/>
                <w:szCs w:val="18"/>
              </w:rPr>
              <w:t>0</w:t>
            </w:r>
            <w:r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Τηρήθηκαν οι προθεσμίες μεταξύ των σταδίων της διαγωνιστικής διαδικασίας ώστε να διασφαλίζεται το δικαίωμα των διαγωνιζομένων να ασκήσουν προσφυγή;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2DFF" w:rsidRPr="00776309" w:rsidTr="00F81A12">
        <w:trPr>
          <w:trHeight w:val="403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Σε περίπτωση άσκησης προσφυγών από τους διαγωνιζομένους οι αποφάσεις της Αναθέτουσας Αρχής είναι επαρκώς τεκμηριωμένες;</w:t>
            </w:r>
          </w:p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Προσφυγές διαγωνιζομένων,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πρακτικά αρμόδιων επιτροπών,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 xml:space="preserve">αποφάσεις Αναθέτουσας Αρχής </w:t>
            </w: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2DFF" w:rsidRPr="00776309" w:rsidTr="00F81A12">
        <w:trPr>
          <w:trHeight w:val="885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προκήρυξη;  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4577" w:rsidRPr="00776309" w:rsidTr="00F81A12">
        <w:trPr>
          <w:trHeight w:val="510"/>
        </w:trPr>
        <w:tc>
          <w:tcPr>
            <w:tcW w:w="15750" w:type="dxa"/>
            <w:gridSpan w:val="7"/>
            <w:vAlign w:val="center"/>
          </w:tcPr>
          <w:p w:rsidR="00774577" w:rsidRPr="00896452" w:rsidRDefault="00774577" w:rsidP="007745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  <w:lang w:val="en-US"/>
              </w:rPr>
              <w:t>V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. ΦΥΣΙΚΟ ΑΝΤΙΚΕΙΜΕΝΟ</w:t>
            </w:r>
          </w:p>
        </w:tc>
      </w:tr>
      <w:tr w:rsidR="00972DFF" w:rsidRPr="00776309" w:rsidTr="00F81A12">
        <w:trPr>
          <w:trHeight w:val="149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Το φυσικό αντικείμενο του «έργου» όπως έχει περιγραφεί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διακριτό; 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Συμβατικά τεύχη,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απόφαση ένταξης,ΤΔΠ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2DFF" w:rsidRPr="00776309" w:rsidTr="00F81A12">
        <w:trPr>
          <w:trHeight w:val="149"/>
        </w:trPr>
        <w:tc>
          <w:tcPr>
            <w:tcW w:w="582" w:type="dxa"/>
            <w:vAlign w:val="center"/>
          </w:tcPr>
          <w:p w:rsidR="00972DFF" w:rsidRPr="00896452" w:rsidRDefault="00774577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  <w:r w:rsidR="00972DFF" w:rsidRPr="0089645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832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  <w:lang w:val="en-US"/>
              </w:rPr>
              <w:t>H</w:t>
            </w:r>
            <w:r w:rsidRPr="00776309">
              <w:rPr>
                <w:rFonts w:ascii="Tahoma" w:hAnsi="Tahoma" w:cs="Tahoma"/>
                <w:sz w:val="18"/>
                <w:szCs w:val="18"/>
              </w:rPr>
              <w:t xml:space="preserve"> προβλεπόμενη στη σύμβαση διάρκεια υλοποίησης του «έργου», συμφωνεί με την προβλεπόμενη διάρκεια του «έργου» στα τεύχη της προκήρυξης;</w:t>
            </w:r>
          </w:p>
        </w:tc>
        <w:tc>
          <w:tcPr>
            <w:tcW w:w="609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:rsidR="00972DFF" w:rsidRPr="00776309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Συμβατικά τεύχη,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73735">
              <w:rPr>
                <w:rFonts w:ascii="Tahoma" w:hAnsi="Tahoma" w:cs="Tahoma"/>
                <w:sz w:val="18"/>
                <w:szCs w:val="18"/>
              </w:rPr>
              <w:t>απόφαση ένταξης, ΤΔΠ</w:t>
            </w:r>
          </w:p>
          <w:p w:rsidR="00972DFF" w:rsidRPr="00F73735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972DFF" w:rsidRPr="00896452" w:rsidRDefault="00972DFF" w:rsidP="0077630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74577" w:rsidRDefault="00774577" w:rsidP="00D05D11">
      <w:pPr>
        <w:rPr>
          <w:rFonts w:ascii="Arial Narrow" w:hAnsi="Arial Narrow"/>
          <w:sz w:val="16"/>
          <w:szCs w:val="16"/>
          <w:lang w:val="en-US"/>
        </w:rPr>
      </w:pPr>
    </w:p>
    <w:p w:rsidR="00F81A12" w:rsidRPr="00F81A12" w:rsidRDefault="00F81A12" w:rsidP="00D05D11">
      <w:pPr>
        <w:rPr>
          <w:rFonts w:ascii="Arial Narrow" w:hAnsi="Arial Narrow"/>
          <w:sz w:val="16"/>
          <w:szCs w:val="16"/>
          <w:lang w:val="en-US"/>
        </w:rPr>
      </w:pP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8"/>
        <w:gridCol w:w="7087"/>
      </w:tblGrid>
      <w:tr w:rsidR="00774577" w:rsidRPr="00EB6764" w:rsidTr="00F81A12">
        <w:trPr>
          <w:trHeight w:val="451"/>
          <w:tblHeader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74577" w:rsidRPr="00776309" w:rsidRDefault="00774577" w:rsidP="00BB2BE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br w:type="page"/>
            </w:r>
            <w:r w:rsidRPr="0077630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ΔΗΛΩΣΗ ΔΙΚΑΙΟΥΧΟΥ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74577" w:rsidRPr="00776309" w:rsidRDefault="00774577" w:rsidP="00BB2BE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76309">
              <w:rPr>
                <w:rFonts w:ascii="Tahoma" w:hAnsi="Tahoma" w:cs="Tahoma"/>
                <w:b/>
                <w:bCs/>
                <w:sz w:val="18"/>
                <w:szCs w:val="18"/>
              </w:rPr>
              <w:t>ΤΕΚΜΗΡΙΩΣΗ ΔΙΚΑΙΟΥΧΟΥ</w:t>
            </w:r>
          </w:p>
        </w:tc>
      </w:tr>
      <w:tr w:rsidR="00774577" w:rsidRPr="00EB6764" w:rsidTr="00F81A12">
        <w:trPr>
          <w:trHeight w:val="1062"/>
        </w:trPr>
        <w:tc>
          <w:tcPr>
            <w:tcW w:w="8648" w:type="dxa"/>
            <w:shd w:val="clear" w:color="auto" w:fill="auto"/>
            <w:vAlign w:val="center"/>
          </w:tcPr>
          <w:p w:rsidR="00774577" w:rsidRPr="00776309" w:rsidRDefault="00774577" w:rsidP="00BB2BE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Δηλώνεται ότι τα τεύχη προκήρυξης που δημοσιεύτηκαν δεν έχουν καμία αλλαγή σε σχέση με τα τεύχη στα οποία δόθηκε σύμφωνη γνώμη από τη Διαχειριστική Αρχή.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74577" w:rsidRPr="00776309" w:rsidRDefault="00774577" w:rsidP="00BB2BE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4577" w:rsidRDefault="00774577" w:rsidP="00774577">
      <w:pPr>
        <w:rPr>
          <w:rFonts w:ascii="Arial Narrow" w:hAnsi="Arial Narrow"/>
          <w:sz w:val="16"/>
          <w:szCs w:val="16"/>
        </w:rPr>
      </w:pP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3"/>
        <w:gridCol w:w="7902"/>
      </w:tblGrid>
      <w:tr w:rsidR="00A91924" w:rsidRPr="00776309" w:rsidTr="00F81A12">
        <w:tc>
          <w:tcPr>
            <w:tcW w:w="15735" w:type="dxa"/>
            <w:gridSpan w:val="2"/>
            <w:shd w:val="clear" w:color="auto" w:fill="auto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776309">
              <w:rPr>
                <w:rFonts w:ascii="Tahoma" w:hAnsi="Tahoma" w:cs="Tahoma"/>
                <w:i/>
                <w:sz w:val="18"/>
                <w:szCs w:val="18"/>
              </w:rPr>
              <w:t>(για τις περιπτώσεις που ο έλεγχος διενεργείται πριν την υπογραφή της σύμβασης)</w:t>
            </w: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1924" w:rsidRPr="00776309" w:rsidTr="00F81A12">
        <w:tc>
          <w:tcPr>
            <w:tcW w:w="15735" w:type="dxa"/>
            <w:gridSpan w:val="2"/>
            <w:shd w:val="clear" w:color="auto" w:fill="auto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ΣΥΝΟΨΗ ΑΠΟΤΕΛΕΣΜΑΤΩΝ ΕΛΕΓΧΟΥ – ΚΥΡΙΑ ΕΥΡΗΜΑΤΑ – ΠΡΟΤΑΣΗ ΔΙΟΡΘΩΣΗΣ ΔΑΠΑΝΩΝ</w:t>
            </w: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776309">
              <w:rPr>
                <w:rFonts w:ascii="Tahoma" w:hAnsi="Tahoma" w:cs="Tahoma"/>
                <w:i/>
                <w:sz w:val="18"/>
                <w:szCs w:val="18"/>
              </w:rPr>
              <w:t>(για τις περιπτώσεις που ο έλεγχος διενεργείται κατά τη διοικητική επαλήθευση της πρώτης δήλωσης δαπανών)</w:t>
            </w: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1924" w:rsidRPr="00776309" w:rsidTr="00F81A12">
        <w:trPr>
          <w:trHeight w:val="903"/>
        </w:trPr>
        <w:tc>
          <w:tcPr>
            <w:tcW w:w="7833" w:type="dxa"/>
            <w:vMerge w:val="restart"/>
            <w:shd w:val="clear" w:color="auto" w:fill="auto"/>
            <w:vAlign w:val="center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>Ημερομηνία ………………….</w:t>
            </w:r>
          </w:p>
        </w:tc>
        <w:tc>
          <w:tcPr>
            <w:tcW w:w="7902" w:type="dxa"/>
            <w:shd w:val="clear" w:color="auto" w:fill="auto"/>
            <w:vAlign w:val="center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 Ονοματεπώνυμο………………………….</w:t>
            </w:r>
          </w:p>
        </w:tc>
      </w:tr>
      <w:tr w:rsidR="00A91924" w:rsidRPr="00776309" w:rsidTr="00F81A12">
        <w:trPr>
          <w:trHeight w:val="969"/>
        </w:trPr>
        <w:tc>
          <w:tcPr>
            <w:tcW w:w="7833" w:type="dxa"/>
            <w:vMerge/>
            <w:shd w:val="clear" w:color="auto" w:fill="auto"/>
            <w:vAlign w:val="center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02" w:type="dxa"/>
            <w:shd w:val="clear" w:color="auto" w:fill="auto"/>
            <w:vAlign w:val="center"/>
          </w:tcPr>
          <w:p w:rsidR="00A91924" w:rsidRPr="00776309" w:rsidRDefault="00A91924" w:rsidP="0077630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76309">
              <w:rPr>
                <w:rFonts w:ascii="Tahoma" w:hAnsi="Tahoma" w:cs="Tahoma"/>
                <w:sz w:val="18"/>
                <w:szCs w:val="18"/>
              </w:rPr>
              <w:t xml:space="preserve"> Υπογραφή ……………………………….</w:t>
            </w:r>
          </w:p>
        </w:tc>
      </w:tr>
    </w:tbl>
    <w:p w:rsidR="00A91924" w:rsidRPr="00EB6764" w:rsidRDefault="00A91924" w:rsidP="00776309">
      <w:pPr>
        <w:spacing w:before="60" w:after="60" w:line="240" w:lineRule="exact"/>
        <w:rPr>
          <w:rFonts w:ascii="Arial Narrow" w:hAnsi="Arial Narrow"/>
          <w:sz w:val="16"/>
          <w:szCs w:val="16"/>
        </w:rPr>
      </w:pPr>
    </w:p>
    <w:sectPr w:rsidR="00A91924" w:rsidRPr="00EB6764" w:rsidSect="006B2AED">
      <w:footerReference w:type="default" r:id="rId11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63" w:rsidRDefault="00A30D63">
      <w:r>
        <w:separator/>
      </w:r>
    </w:p>
  </w:endnote>
  <w:endnote w:type="continuationSeparator" w:id="0">
    <w:p w:rsidR="00A30D63" w:rsidRDefault="00A3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E39" w:rsidRDefault="00ED37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6E3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6E39" w:rsidRDefault="00246E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Ind w:w="-264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46E39" w:rsidRPr="00EB6764" w:rsidTr="006140CA">
      <w:trPr>
        <w:jc w:val="center"/>
      </w:trPr>
      <w:tc>
        <w:tcPr>
          <w:tcW w:w="3383" w:type="dxa"/>
          <w:shd w:val="clear" w:color="auto" w:fill="auto"/>
        </w:tcPr>
        <w:p w:rsidR="00246E39" w:rsidRPr="00052152" w:rsidRDefault="00F57439" w:rsidP="00BA4AE7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246E39" w:rsidRPr="00052152">
            <w:rPr>
              <w:rFonts w:ascii="Tahoma" w:hAnsi="Tahoma" w:cs="Tahoma"/>
              <w:sz w:val="16"/>
              <w:szCs w:val="16"/>
            </w:rPr>
            <w:t xml:space="preserve">: </w:t>
          </w:r>
          <w:r w:rsidR="00614B70" w:rsidRPr="00052152">
            <w:rPr>
              <w:rFonts w:ascii="Tahoma" w:hAnsi="Tahoma" w:cs="Tahoma"/>
              <w:sz w:val="16"/>
              <w:szCs w:val="16"/>
            </w:rPr>
            <w:t>Λ.ΙΙ.3_4</w:t>
          </w:r>
        </w:p>
        <w:p w:rsidR="00246E39" w:rsidRPr="00052152" w:rsidRDefault="00246E39" w:rsidP="00BA4AE7">
          <w:pPr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t>Έκδοση: 1</w:t>
          </w:r>
          <w:r w:rsidRPr="00052152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246E39" w:rsidRPr="00490811" w:rsidRDefault="0090037C" w:rsidP="004D4601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90037C">
            <w:rPr>
              <w:rFonts w:ascii="Tahoma" w:hAnsi="Tahoma" w:cs="Tahoma"/>
              <w:sz w:val="16"/>
              <w:szCs w:val="16"/>
            </w:rPr>
            <w:t>.</w:t>
          </w:r>
          <w:r w:rsidR="00246E39" w:rsidRPr="00052152">
            <w:rPr>
              <w:rFonts w:ascii="Tahoma" w:hAnsi="Tahoma" w:cs="Tahoma"/>
              <w:sz w:val="16"/>
              <w:szCs w:val="16"/>
            </w:rPr>
            <w:t xml:space="preserve"> </w:t>
          </w:r>
          <w:r w:rsidR="00246E39" w:rsidRPr="00052152">
            <w:rPr>
              <w:rFonts w:ascii="Tahoma" w:hAnsi="Tahoma" w:cs="Tahoma"/>
              <w:sz w:val="16"/>
              <w:szCs w:val="16"/>
            </w:rPr>
            <w:t>Έκδοσης:</w:t>
          </w:r>
          <w:r w:rsidRPr="00490811">
            <w:rPr>
              <w:rFonts w:ascii="Tahoma" w:hAnsi="Tahoma" w:cs="Tahoma"/>
              <w:sz w:val="16"/>
              <w:szCs w:val="16"/>
            </w:rPr>
            <w:t xml:space="preserve"> </w:t>
          </w:r>
          <w:r w:rsidR="004D4601" w:rsidRPr="00490811">
            <w:rPr>
              <w:rFonts w:ascii="Tahoma" w:hAnsi="Tahoma" w:cs="Tahoma"/>
              <w:sz w:val="16"/>
              <w:szCs w:val="16"/>
            </w:rPr>
            <w:t>30</w:t>
          </w:r>
          <w:r w:rsidRPr="00490811">
            <w:rPr>
              <w:rFonts w:ascii="Tahoma" w:hAnsi="Tahoma" w:cs="Tahoma"/>
              <w:sz w:val="16"/>
              <w:szCs w:val="16"/>
            </w:rPr>
            <w:t>.</w:t>
          </w:r>
          <w:r w:rsidR="004D4601" w:rsidRPr="00490811">
            <w:rPr>
              <w:rFonts w:ascii="Tahoma" w:hAnsi="Tahoma" w:cs="Tahoma"/>
              <w:sz w:val="16"/>
              <w:szCs w:val="16"/>
            </w:rPr>
            <w:t>10</w:t>
          </w:r>
          <w:r w:rsidRPr="00490811">
            <w:rPr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246E39" w:rsidRPr="00052152" w:rsidRDefault="00ED37BE" w:rsidP="006140CA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fldChar w:fldCharType="begin"/>
          </w:r>
          <w:r w:rsidR="00246E39" w:rsidRPr="0005215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05215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90811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05215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246E39" w:rsidRPr="00EB6764" w:rsidRDefault="00F57439" w:rsidP="00F57439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46E39" w:rsidRPr="00371838" w:rsidRDefault="00246E39" w:rsidP="003718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88" w:type="dxa"/>
      <w:jc w:val="center"/>
      <w:tblInd w:w="66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183"/>
      <w:gridCol w:w="3817"/>
      <w:gridCol w:w="4588"/>
    </w:tblGrid>
    <w:tr w:rsidR="00246E39" w:rsidRPr="00052152">
      <w:trPr>
        <w:jc w:val="center"/>
      </w:trPr>
      <w:tc>
        <w:tcPr>
          <w:tcW w:w="5297" w:type="dxa"/>
        </w:tcPr>
        <w:tbl>
          <w:tblPr>
            <w:tblW w:w="5967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5967"/>
          </w:tblGrid>
          <w:tr w:rsidR="00246E39" w:rsidRPr="00052152" w:rsidTr="006140CA">
            <w:trPr>
              <w:jc w:val="center"/>
            </w:trPr>
            <w:tc>
              <w:tcPr>
                <w:tcW w:w="5967" w:type="dxa"/>
                <w:shd w:val="clear" w:color="auto" w:fill="auto"/>
              </w:tcPr>
              <w:p w:rsidR="00246E39" w:rsidRPr="00052152" w:rsidRDefault="00F57439" w:rsidP="00BA4AE7">
                <w:pPr>
                  <w:spacing w:before="120"/>
                  <w:rPr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sz w:val="16"/>
                    <w:szCs w:val="16"/>
                  </w:rPr>
                  <w:t>Λίστα</w:t>
                </w:r>
                <w:r w:rsidR="00246E39" w:rsidRPr="00052152">
                  <w:rPr>
                    <w:rFonts w:ascii="Tahoma" w:hAnsi="Tahoma" w:cs="Tahoma"/>
                    <w:sz w:val="16"/>
                    <w:szCs w:val="16"/>
                  </w:rPr>
                  <w:t xml:space="preserve"> :</w:t>
                </w:r>
                <w:r w:rsidR="00614B70" w:rsidRPr="00052152">
                  <w:rPr>
                    <w:rFonts w:ascii="Tahoma" w:hAnsi="Tahoma" w:cs="Tahoma"/>
                    <w:sz w:val="16"/>
                    <w:szCs w:val="16"/>
                  </w:rPr>
                  <w:t>Λ.ΙΙ.3_4</w:t>
                </w:r>
              </w:p>
              <w:p w:rsidR="00246E39" w:rsidRPr="00052152" w:rsidRDefault="00246E39" w:rsidP="00BA4AE7">
                <w:pPr>
                  <w:rPr>
                    <w:rFonts w:ascii="Tahoma" w:hAnsi="Tahoma" w:cs="Tahoma"/>
                    <w:sz w:val="16"/>
                    <w:szCs w:val="16"/>
                  </w:rPr>
                </w:pPr>
                <w:r w:rsidRPr="00052152">
                  <w:rPr>
                    <w:rFonts w:ascii="Tahoma" w:hAnsi="Tahoma" w:cs="Tahoma"/>
                    <w:sz w:val="16"/>
                    <w:szCs w:val="16"/>
                  </w:rPr>
                  <w:t>Έκδοση: 1</w:t>
                </w:r>
                <w:r w:rsidRPr="00052152">
                  <w:rPr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</w:p>
              <w:p w:rsidR="00246E39" w:rsidRPr="00490811" w:rsidRDefault="00B75D41" w:rsidP="004D4601">
                <w:pPr>
                  <w:rPr>
                    <w:rFonts w:ascii="Tahoma" w:hAnsi="Tahoma" w:cs="Tahoma"/>
                    <w:b/>
                    <w:sz w:val="16"/>
                    <w:szCs w:val="16"/>
                  </w:rPr>
                </w:pPr>
                <w:proofErr w:type="spellStart"/>
                <w:r>
                  <w:rPr>
                    <w:rFonts w:ascii="Tahoma" w:hAnsi="Tahoma" w:cs="Tahoma"/>
                    <w:sz w:val="16"/>
                    <w:szCs w:val="16"/>
                  </w:rPr>
                  <w:t>Ημ</w:t>
                </w:r>
                <w:proofErr w:type="spellEnd"/>
                <w:r w:rsidRPr="00490811">
                  <w:rPr>
                    <w:rFonts w:ascii="Tahoma" w:hAnsi="Tahoma" w:cs="Tahoma"/>
                    <w:sz w:val="16"/>
                    <w:szCs w:val="16"/>
                  </w:rPr>
                  <w:t>.</w:t>
                </w:r>
                <w:r w:rsidR="00246E39" w:rsidRPr="00052152">
                  <w:rPr>
                    <w:rFonts w:ascii="Tahoma" w:hAnsi="Tahoma" w:cs="Tahoma"/>
                    <w:sz w:val="16"/>
                    <w:szCs w:val="16"/>
                  </w:rPr>
                  <w:t xml:space="preserve"> Έκδοσης:</w:t>
                </w:r>
                <w:r w:rsidRPr="00490811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="004D4601" w:rsidRPr="00490811">
                  <w:rPr>
                    <w:rFonts w:ascii="Tahoma" w:hAnsi="Tahoma" w:cs="Tahoma"/>
                    <w:sz w:val="16"/>
                    <w:szCs w:val="16"/>
                  </w:rPr>
                  <w:t>30</w:t>
                </w:r>
                <w:r w:rsidRPr="00490811">
                  <w:rPr>
                    <w:rFonts w:ascii="Tahoma" w:hAnsi="Tahoma" w:cs="Tahoma"/>
                    <w:sz w:val="16"/>
                    <w:szCs w:val="16"/>
                  </w:rPr>
                  <w:t>.</w:t>
                </w:r>
                <w:r w:rsidR="004D4601" w:rsidRPr="00490811">
                  <w:rPr>
                    <w:rFonts w:ascii="Tahoma" w:hAnsi="Tahoma" w:cs="Tahoma"/>
                    <w:sz w:val="16"/>
                    <w:szCs w:val="16"/>
                  </w:rPr>
                  <w:t>10</w:t>
                </w:r>
                <w:r w:rsidRPr="00490811">
                  <w:rPr>
                    <w:rFonts w:ascii="Tahoma" w:hAnsi="Tahoma" w:cs="Tahoma"/>
                    <w:sz w:val="16"/>
                    <w:szCs w:val="16"/>
                  </w:rPr>
                  <w:t>.2015</w:t>
                </w:r>
              </w:p>
            </w:tc>
          </w:tr>
        </w:tbl>
        <w:p w:rsidR="00246E39" w:rsidRPr="00052152" w:rsidRDefault="00246E39" w:rsidP="00371838">
          <w:pPr>
            <w:spacing w:line="300" w:lineRule="atLeast"/>
            <w:ind w:left="400"/>
            <w:jc w:val="center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4248" w:type="dxa"/>
          <w:vAlign w:val="center"/>
        </w:tcPr>
        <w:p w:rsidR="00246E39" w:rsidRPr="00052152" w:rsidRDefault="00ED37BE" w:rsidP="00F57439">
          <w:pPr>
            <w:spacing w:line="300" w:lineRule="atLeast"/>
            <w:ind w:left="400"/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fldChar w:fldCharType="begin"/>
          </w:r>
          <w:r w:rsidR="00246E39" w:rsidRPr="0005215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05215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90811"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05215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vAlign w:val="center"/>
        </w:tcPr>
        <w:p w:rsidR="00246E39" w:rsidRPr="00052152" w:rsidRDefault="00F57439" w:rsidP="00F57439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46E39" w:rsidRPr="005F1C2C" w:rsidRDefault="00246E39" w:rsidP="00D05D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63" w:rsidRDefault="00A30D63">
      <w:r>
        <w:separator/>
      </w:r>
    </w:p>
  </w:footnote>
  <w:footnote w:type="continuationSeparator" w:id="0">
    <w:p w:rsidR="00A30D63" w:rsidRDefault="00A30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769"/>
    <w:multiLevelType w:val="hybridMultilevel"/>
    <w:tmpl w:val="4238CD20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9744DC"/>
    <w:multiLevelType w:val="hybridMultilevel"/>
    <w:tmpl w:val="3E546DDE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483E46"/>
    <w:multiLevelType w:val="hybridMultilevel"/>
    <w:tmpl w:val="96C48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C7A96"/>
    <w:multiLevelType w:val="hybridMultilevel"/>
    <w:tmpl w:val="0082B99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451C0A48"/>
    <w:multiLevelType w:val="hybridMultilevel"/>
    <w:tmpl w:val="F4B08D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15B29"/>
    <w:multiLevelType w:val="hybridMultilevel"/>
    <w:tmpl w:val="2034C1D0"/>
    <w:lvl w:ilvl="0" w:tplc="EB968D1A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E5D48"/>
    <w:multiLevelType w:val="hybridMultilevel"/>
    <w:tmpl w:val="CFBE3C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80C6B"/>
    <w:multiLevelType w:val="hybridMultilevel"/>
    <w:tmpl w:val="48706982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FA105F"/>
    <w:multiLevelType w:val="hybridMultilevel"/>
    <w:tmpl w:val="7214C23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944C19"/>
    <w:multiLevelType w:val="hybridMultilevel"/>
    <w:tmpl w:val="5F166CEA"/>
    <w:lvl w:ilvl="0" w:tplc="0408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12"/>
  </w:num>
  <w:num w:numId="9">
    <w:abstractNumId w:val="5"/>
  </w:num>
  <w:num w:numId="10">
    <w:abstractNumId w:val="9"/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D11"/>
    <w:rsid w:val="0002185F"/>
    <w:rsid w:val="00046D62"/>
    <w:rsid w:val="00050954"/>
    <w:rsid w:val="00052152"/>
    <w:rsid w:val="0006217B"/>
    <w:rsid w:val="000813C4"/>
    <w:rsid w:val="00082842"/>
    <w:rsid w:val="00087500"/>
    <w:rsid w:val="000938C1"/>
    <w:rsid w:val="000A51E9"/>
    <w:rsid w:val="000B72F4"/>
    <w:rsid w:val="000C5E46"/>
    <w:rsid w:val="000D2AC2"/>
    <w:rsid w:val="000E3354"/>
    <w:rsid w:val="000E5658"/>
    <w:rsid w:val="000E6EEB"/>
    <w:rsid w:val="000F1F43"/>
    <w:rsid w:val="00107A48"/>
    <w:rsid w:val="0012590B"/>
    <w:rsid w:val="0012623F"/>
    <w:rsid w:val="001339ED"/>
    <w:rsid w:val="00156470"/>
    <w:rsid w:val="001661FC"/>
    <w:rsid w:val="00166D9C"/>
    <w:rsid w:val="00173F83"/>
    <w:rsid w:val="00174647"/>
    <w:rsid w:val="00177C71"/>
    <w:rsid w:val="0018287A"/>
    <w:rsid w:val="00185264"/>
    <w:rsid w:val="001C30EA"/>
    <w:rsid w:val="001D0912"/>
    <w:rsid w:val="001D1D33"/>
    <w:rsid w:val="001D630E"/>
    <w:rsid w:val="001E5060"/>
    <w:rsid w:val="001F6800"/>
    <w:rsid w:val="00213BB4"/>
    <w:rsid w:val="0021452A"/>
    <w:rsid w:val="002162B1"/>
    <w:rsid w:val="002215C2"/>
    <w:rsid w:val="00235B0B"/>
    <w:rsid w:val="00246E39"/>
    <w:rsid w:val="00273138"/>
    <w:rsid w:val="00275E0A"/>
    <w:rsid w:val="00282808"/>
    <w:rsid w:val="00287143"/>
    <w:rsid w:val="00297F51"/>
    <w:rsid w:val="002B0B92"/>
    <w:rsid w:val="002D4F9B"/>
    <w:rsid w:val="002E48BC"/>
    <w:rsid w:val="002E5B0F"/>
    <w:rsid w:val="002F3F9D"/>
    <w:rsid w:val="002F4841"/>
    <w:rsid w:val="003025D6"/>
    <w:rsid w:val="00303B80"/>
    <w:rsid w:val="003207DF"/>
    <w:rsid w:val="0032641B"/>
    <w:rsid w:val="00342EA5"/>
    <w:rsid w:val="003431BA"/>
    <w:rsid w:val="00346ADF"/>
    <w:rsid w:val="00346B03"/>
    <w:rsid w:val="00347908"/>
    <w:rsid w:val="00371838"/>
    <w:rsid w:val="00376B9A"/>
    <w:rsid w:val="00377732"/>
    <w:rsid w:val="00380498"/>
    <w:rsid w:val="003878AE"/>
    <w:rsid w:val="003926F3"/>
    <w:rsid w:val="003C4C62"/>
    <w:rsid w:val="003C4E1C"/>
    <w:rsid w:val="004073AF"/>
    <w:rsid w:val="004111EC"/>
    <w:rsid w:val="00421C46"/>
    <w:rsid w:val="00422E56"/>
    <w:rsid w:val="00435BBD"/>
    <w:rsid w:val="004405D9"/>
    <w:rsid w:val="00445217"/>
    <w:rsid w:val="0046799F"/>
    <w:rsid w:val="00487B9A"/>
    <w:rsid w:val="00490811"/>
    <w:rsid w:val="0049381A"/>
    <w:rsid w:val="004947B2"/>
    <w:rsid w:val="004C16B4"/>
    <w:rsid w:val="004C246C"/>
    <w:rsid w:val="004C268B"/>
    <w:rsid w:val="004D4601"/>
    <w:rsid w:val="004E05B2"/>
    <w:rsid w:val="004F0B3C"/>
    <w:rsid w:val="00516DAA"/>
    <w:rsid w:val="0054148C"/>
    <w:rsid w:val="00542B42"/>
    <w:rsid w:val="005564BF"/>
    <w:rsid w:val="00557778"/>
    <w:rsid w:val="00557E9D"/>
    <w:rsid w:val="00567E0E"/>
    <w:rsid w:val="00581683"/>
    <w:rsid w:val="005823CA"/>
    <w:rsid w:val="00596476"/>
    <w:rsid w:val="00597D21"/>
    <w:rsid w:val="005A1402"/>
    <w:rsid w:val="005A4EC8"/>
    <w:rsid w:val="005B3386"/>
    <w:rsid w:val="005C1DAF"/>
    <w:rsid w:val="005C3F2C"/>
    <w:rsid w:val="005C753C"/>
    <w:rsid w:val="005F2CB4"/>
    <w:rsid w:val="00611CB7"/>
    <w:rsid w:val="006125C4"/>
    <w:rsid w:val="00613D4D"/>
    <w:rsid w:val="006140CA"/>
    <w:rsid w:val="00614B70"/>
    <w:rsid w:val="00632B75"/>
    <w:rsid w:val="006475F4"/>
    <w:rsid w:val="00667B10"/>
    <w:rsid w:val="00672899"/>
    <w:rsid w:val="006801A3"/>
    <w:rsid w:val="00685B30"/>
    <w:rsid w:val="006A5327"/>
    <w:rsid w:val="006B2105"/>
    <w:rsid w:val="006B2AED"/>
    <w:rsid w:val="006C328D"/>
    <w:rsid w:val="006D23DC"/>
    <w:rsid w:val="006D621E"/>
    <w:rsid w:val="006E338C"/>
    <w:rsid w:val="006F0976"/>
    <w:rsid w:val="006F307A"/>
    <w:rsid w:val="00702167"/>
    <w:rsid w:val="00723C1E"/>
    <w:rsid w:val="00724876"/>
    <w:rsid w:val="00735D42"/>
    <w:rsid w:val="00744B0C"/>
    <w:rsid w:val="00771921"/>
    <w:rsid w:val="00774577"/>
    <w:rsid w:val="007761A4"/>
    <w:rsid w:val="00776309"/>
    <w:rsid w:val="0078051C"/>
    <w:rsid w:val="00780F2A"/>
    <w:rsid w:val="007A1D9E"/>
    <w:rsid w:val="007C4871"/>
    <w:rsid w:val="007D4642"/>
    <w:rsid w:val="007D6FA6"/>
    <w:rsid w:val="00815D6C"/>
    <w:rsid w:val="008242D6"/>
    <w:rsid w:val="00824657"/>
    <w:rsid w:val="00824A5A"/>
    <w:rsid w:val="00826515"/>
    <w:rsid w:val="0083052B"/>
    <w:rsid w:val="00830768"/>
    <w:rsid w:val="00832DCA"/>
    <w:rsid w:val="0085452E"/>
    <w:rsid w:val="00856129"/>
    <w:rsid w:val="008752F8"/>
    <w:rsid w:val="00884408"/>
    <w:rsid w:val="008943C4"/>
    <w:rsid w:val="00896452"/>
    <w:rsid w:val="00896F18"/>
    <w:rsid w:val="008C29DB"/>
    <w:rsid w:val="008C6511"/>
    <w:rsid w:val="008F1417"/>
    <w:rsid w:val="0090037C"/>
    <w:rsid w:val="0090345A"/>
    <w:rsid w:val="00915439"/>
    <w:rsid w:val="00922583"/>
    <w:rsid w:val="009246CF"/>
    <w:rsid w:val="00927E93"/>
    <w:rsid w:val="00937C11"/>
    <w:rsid w:val="00942E81"/>
    <w:rsid w:val="00972DFF"/>
    <w:rsid w:val="00975EEC"/>
    <w:rsid w:val="00995746"/>
    <w:rsid w:val="009A2006"/>
    <w:rsid w:val="009A5E67"/>
    <w:rsid w:val="009D7D69"/>
    <w:rsid w:val="009F284A"/>
    <w:rsid w:val="009F534A"/>
    <w:rsid w:val="00A0465D"/>
    <w:rsid w:val="00A1526F"/>
    <w:rsid w:val="00A203E4"/>
    <w:rsid w:val="00A23A00"/>
    <w:rsid w:val="00A25628"/>
    <w:rsid w:val="00A30835"/>
    <w:rsid w:val="00A30D63"/>
    <w:rsid w:val="00A37C75"/>
    <w:rsid w:val="00A46102"/>
    <w:rsid w:val="00A52815"/>
    <w:rsid w:val="00A63F0C"/>
    <w:rsid w:val="00A656F8"/>
    <w:rsid w:val="00A66502"/>
    <w:rsid w:val="00A67AAD"/>
    <w:rsid w:val="00A709E0"/>
    <w:rsid w:val="00A7301D"/>
    <w:rsid w:val="00A81146"/>
    <w:rsid w:val="00A83B8D"/>
    <w:rsid w:val="00A90A59"/>
    <w:rsid w:val="00A91924"/>
    <w:rsid w:val="00A96BE2"/>
    <w:rsid w:val="00AD3978"/>
    <w:rsid w:val="00AD77C3"/>
    <w:rsid w:val="00AE01BC"/>
    <w:rsid w:val="00AE10FE"/>
    <w:rsid w:val="00AF776C"/>
    <w:rsid w:val="00B004ED"/>
    <w:rsid w:val="00B20495"/>
    <w:rsid w:val="00B30089"/>
    <w:rsid w:val="00B3242B"/>
    <w:rsid w:val="00B3271F"/>
    <w:rsid w:val="00B41809"/>
    <w:rsid w:val="00B43697"/>
    <w:rsid w:val="00B75D41"/>
    <w:rsid w:val="00B918F8"/>
    <w:rsid w:val="00BA4AE7"/>
    <w:rsid w:val="00BB07A4"/>
    <w:rsid w:val="00BB1914"/>
    <w:rsid w:val="00BD06BF"/>
    <w:rsid w:val="00BE5165"/>
    <w:rsid w:val="00C143C7"/>
    <w:rsid w:val="00C30234"/>
    <w:rsid w:val="00C41A27"/>
    <w:rsid w:val="00C533AC"/>
    <w:rsid w:val="00C53754"/>
    <w:rsid w:val="00C6190D"/>
    <w:rsid w:val="00C6781C"/>
    <w:rsid w:val="00C81302"/>
    <w:rsid w:val="00C86307"/>
    <w:rsid w:val="00CA0A48"/>
    <w:rsid w:val="00CB0030"/>
    <w:rsid w:val="00CC3853"/>
    <w:rsid w:val="00CD0F2D"/>
    <w:rsid w:val="00CE049E"/>
    <w:rsid w:val="00CE0C10"/>
    <w:rsid w:val="00CE375C"/>
    <w:rsid w:val="00D0283E"/>
    <w:rsid w:val="00D05D11"/>
    <w:rsid w:val="00D11187"/>
    <w:rsid w:val="00D43C15"/>
    <w:rsid w:val="00D71BDA"/>
    <w:rsid w:val="00D8681B"/>
    <w:rsid w:val="00DA4185"/>
    <w:rsid w:val="00DA5703"/>
    <w:rsid w:val="00DC4DC2"/>
    <w:rsid w:val="00DF3360"/>
    <w:rsid w:val="00E0073B"/>
    <w:rsid w:val="00E017F6"/>
    <w:rsid w:val="00E057C9"/>
    <w:rsid w:val="00E21789"/>
    <w:rsid w:val="00E30C35"/>
    <w:rsid w:val="00E33D5B"/>
    <w:rsid w:val="00E408FC"/>
    <w:rsid w:val="00E41D49"/>
    <w:rsid w:val="00E47D69"/>
    <w:rsid w:val="00E722BE"/>
    <w:rsid w:val="00E86E1F"/>
    <w:rsid w:val="00E91B5F"/>
    <w:rsid w:val="00EA4589"/>
    <w:rsid w:val="00EB50BC"/>
    <w:rsid w:val="00EB6764"/>
    <w:rsid w:val="00EB6879"/>
    <w:rsid w:val="00EC29CB"/>
    <w:rsid w:val="00ED37BE"/>
    <w:rsid w:val="00ED7121"/>
    <w:rsid w:val="00EF6F8F"/>
    <w:rsid w:val="00F10B4A"/>
    <w:rsid w:val="00F143FA"/>
    <w:rsid w:val="00F235C8"/>
    <w:rsid w:val="00F32B63"/>
    <w:rsid w:val="00F35CEC"/>
    <w:rsid w:val="00F41FAD"/>
    <w:rsid w:val="00F57439"/>
    <w:rsid w:val="00F611E6"/>
    <w:rsid w:val="00F73735"/>
    <w:rsid w:val="00F808F1"/>
    <w:rsid w:val="00F8161C"/>
    <w:rsid w:val="00F81A12"/>
    <w:rsid w:val="00F93C4B"/>
    <w:rsid w:val="00FA1EAC"/>
    <w:rsid w:val="00FD611E"/>
    <w:rsid w:val="00FE5EB6"/>
    <w:rsid w:val="00FF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D11"/>
    <w:rPr>
      <w:sz w:val="24"/>
      <w:szCs w:val="24"/>
    </w:rPr>
  </w:style>
  <w:style w:type="paragraph" w:styleId="Heading2">
    <w:name w:val="heading 2"/>
    <w:basedOn w:val="Normal"/>
    <w:next w:val="Normal"/>
    <w:qFormat/>
    <w:rsid w:val="00D05D11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05D11"/>
    <w:rPr>
      <w:color w:val="0000FF"/>
      <w:u w:val="single"/>
    </w:rPr>
  </w:style>
  <w:style w:type="paragraph" w:styleId="BodyText">
    <w:name w:val="Body Text"/>
    <w:basedOn w:val="Normal"/>
    <w:rsid w:val="00D05D11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BodyText2">
    <w:name w:val="Body Text 2"/>
    <w:basedOn w:val="Normal"/>
    <w:rsid w:val="00D05D11"/>
    <w:pPr>
      <w:spacing w:after="120" w:line="480" w:lineRule="auto"/>
    </w:pPr>
  </w:style>
  <w:style w:type="paragraph" w:styleId="Footer">
    <w:name w:val="footer"/>
    <w:basedOn w:val="Normal"/>
    <w:rsid w:val="00D05D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05D11"/>
  </w:style>
  <w:style w:type="table" w:styleId="TableGrid">
    <w:name w:val="Table Grid"/>
    <w:basedOn w:val="TableNormal"/>
    <w:rsid w:val="00D05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rsid w:val="00D05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05D11"/>
    <w:rPr>
      <w:sz w:val="20"/>
      <w:szCs w:val="20"/>
    </w:rPr>
  </w:style>
  <w:style w:type="character" w:styleId="FootnoteReference">
    <w:name w:val="footnote reference"/>
    <w:semiHidden/>
    <w:rsid w:val="00D05D11"/>
    <w:rPr>
      <w:vertAlign w:val="superscript"/>
    </w:rPr>
  </w:style>
  <w:style w:type="paragraph" w:styleId="Header">
    <w:name w:val="header"/>
    <w:basedOn w:val="Normal"/>
    <w:rsid w:val="00087500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702167"/>
    <w:rPr>
      <w:sz w:val="16"/>
      <w:szCs w:val="16"/>
    </w:rPr>
  </w:style>
  <w:style w:type="paragraph" w:styleId="CommentText">
    <w:name w:val="annotation text"/>
    <w:basedOn w:val="Normal"/>
    <w:semiHidden/>
    <w:rsid w:val="0070216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02167"/>
    <w:rPr>
      <w:b/>
      <w:bCs/>
    </w:rPr>
  </w:style>
  <w:style w:type="paragraph" w:styleId="BalloonText">
    <w:name w:val="Balloon Text"/>
    <w:basedOn w:val="Normal"/>
    <w:semiHidden/>
    <w:rsid w:val="0070216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4790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uiPriority w:val="22"/>
    <w:qFormat/>
    <w:rsid w:val="009A2006"/>
    <w:rPr>
      <w:b/>
      <w:bCs/>
    </w:rPr>
  </w:style>
  <w:style w:type="paragraph" w:styleId="DocumentMap">
    <w:name w:val="Document Map"/>
    <w:basedOn w:val="Normal"/>
    <w:semiHidden/>
    <w:rsid w:val="003207D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165E-B18D-41C0-998E-BF6C282C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707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</vt:lpstr>
      <vt:lpstr>Λ</vt:lpstr>
    </vt:vector>
  </TitlesOfParts>
  <Company>MOU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</dc:title>
  <dc:subject/>
  <dc:creator>estrogili</dc:creator>
  <cp:keywords/>
  <cp:lastModifiedBy>ar</cp:lastModifiedBy>
  <cp:revision>3</cp:revision>
  <cp:lastPrinted>2010-10-20T11:58:00Z</cp:lastPrinted>
  <dcterms:created xsi:type="dcterms:W3CDTF">2015-11-06T15:04:00Z</dcterms:created>
  <dcterms:modified xsi:type="dcterms:W3CDTF">2015-11-09T11:35:00Z</dcterms:modified>
</cp:coreProperties>
</file>